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雅安市名山区东大街区棚户区改造项目                                    采购代理机构比选结果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公告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topLinePunct w:val="0"/>
        <w:bidi w:val="0"/>
        <w:adjustRightInd w:val="0"/>
        <w:snapToGrid w:val="0"/>
        <w:spacing w:beforeAutospacing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  <w:t>雅安市名山区东大街区棚户区改造项目采购代理机构比选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topLinePunct w:val="0"/>
        <w:bidi w:val="0"/>
        <w:adjustRightInd w:val="0"/>
        <w:snapToGrid w:val="0"/>
        <w:spacing w:beforeAutospacing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采购方式：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公开比选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topLinePunct w:val="0"/>
        <w:bidi w:val="0"/>
        <w:adjustRightInd w:val="0"/>
        <w:snapToGrid w:val="0"/>
        <w:spacing w:beforeAutospacing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公告类型：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结果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公告；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topLinePunct w:val="0"/>
        <w:bidi w:val="0"/>
        <w:adjustRightInd w:val="0"/>
        <w:snapToGrid w:val="0"/>
        <w:spacing w:beforeAutospacing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评审日期：2022年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10：3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0；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topLinePunct w:val="0"/>
        <w:bidi w:val="0"/>
        <w:adjustRightInd w:val="0"/>
        <w:snapToGrid w:val="0"/>
        <w:spacing w:beforeAutospacing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结果：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供应商：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  <w:t>四川顺智招投标代理有限公司</w:t>
      </w:r>
      <w:r>
        <w:rPr>
          <w:rFonts w:hint="eastAsia" w:ascii="宋体" w:hAnsi="宋体" w:cs="宋体"/>
          <w:color w:val="auto"/>
          <w:sz w:val="28"/>
          <w:szCs w:val="28"/>
          <w:lang w:val="zh-CN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topLinePunct w:val="0"/>
        <w:bidi w:val="0"/>
        <w:adjustRightInd w:val="0"/>
        <w:snapToGrid w:val="0"/>
        <w:spacing w:beforeAutospacing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topLinePunct w:val="0"/>
        <w:bidi w:val="0"/>
        <w:adjustRightInd w:val="0"/>
        <w:snapToGrid w:val="0"/>
        <w:spacing w:beforeAutospacing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topLinePunct w:val="0"/>
        <w:bidi w:val="0"/>
        <w:adjustRightInd w:val="0"/>
        <w:snapToGrid w:val="0"/>
        <w:spacing w:beforeAutospacing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topLinePunct w:val="0"/>
        <w:bidi w:val="0"/>
        <w:adjustRightInd w:val="0"/>
        <w:snapToGrid w:val="0"/>
        <w:spacing w:beforeAutospacing="0" w:afterAutospacing="0" w:line="360" w:lineRule="auto"/>
        <w:ind w:right="0" w:rightChars="0" w:firstLine="4480" w:firstLineChars="16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topLinePunct w:val="0"/>
        <w:bidi w:val="0"/>
        <w:adjustRightInd w:val="0"/>
        <w:snapToGrid w:val="0"/>
        <w:spacing w:beforeAutospacing="0" w:afterAutospacing="0" w:line="360" w:lineRule="auto"/>
        <w:ind w:right="0" w:rightChars="0" w:firstLine="4480" w:firstLineChars="16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雅安市名山区茶城建设工程有限公司</w:t>
      </w:r>
    </w:p>
    <w:p>
      <w:pPr>
        <w:pStyle w:val="5"/>
        <w:keepNext w:val="0"/>
        <w:keepLines w:val="0"/>
        <w:widowControl/>
        <w:suppressLineNumbers w:val="0"/>
        <w:ind w:firstLine="5880" w:firstLineChars="2100"/>
        <w:rPr>
          <w:rFonts w:hint="default"/>
          <w:lang w:val="en-US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2022年12月19日</w:t>
      </w: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YzQzZjllNDhhYjlmNTc4ZTIwOGQ4NmM2NDk2NWEifQ=="/>
  </w:docVars>
  <w:rsids>
    <w:rsidRoot w:val="00000000"/>
    <w:rsid w:val="07384264"/>
    <w:rsid w:val="084A5D84"/>
    <w:rsid w:val="09004B76"/>
    <w:rsid w:val="1ACA0D2A"/>
    <w:rsid w:val="2D1B4086"/>
    <w:rsid w:val="31C40C81"/>
    <w:rsid w:val="5A902694"/>
    <w:rsid w:val="5BBA0618"/>
    <w:rsid w:val="6EDD5E37"/>
    <w:rsid w:val="7BA60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7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6"/>
    <w:pPr>
      <w:keepNext/>
      <w:keepLines/>
      <w:spacing w:before="260" w:after="260" w:line="413" w:lineRule="auto"/>
      <w:outlineLvl w:val="1"/>
    </w:pPr>
    <w:rPr>
      <w:rFonts w:ascii="Cambria" w:hAnsi="Cambria" w:cs="Cambria"/>
      <w:b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7"/>
    <w:pPr>
      <w:ind w:firstLine="420"/>
    </w:pPr>
    <w:rPr>
      <w:kern w:val="1"/>
      <w:lang w:val="zh-CN"/>
    </w:rPr>
  </w:style>
  <w:style w:type="paragraph" w:styleId="4">
    <w:name w:val="index 8"/>
    <w:basedOn w:val="1"/>
    <w:next w:val="1"/>
    <w:qFormat/>
    <w:uiPriority w:val="0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236</Characters>
  <Lines>0</Lines>
  <Paragraphs>0</Paragraphs>
  <TotalTime>4</TotalTime>
  <ScaleCrop>false</ScaleCrop>
  <LinksUpToDate>false</LinksUpToDate>
  <CharactersWithSpaces>237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2022-07-21T02:58:00Z</dcterms:created>
  <dc:creator>Administrator</dc:creator>
  <cp:lastModifiedBy>不了了知</cp:lastModifiedBy>
  <dcterms:modified xsi:type="dcterms:W3CDTF">2022-12-19T08:09:47Z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EC11AA99249646899A94E867286936E3</vt:lpwstr>
  </property>
</Properties>
</file>